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00" w:rsidRDefault="00B06600" w:rsidP="00B06600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Table </w:t>
      </w:r>
      <w:r w:rsidR="00C449E0">
        <w:rPr>
          <w:b/>
          <w:bCs/>
          <w:lang w:val="en-CA"/>
        </w:rPr>
        <w:t>I</w:t>
      </w:r>
      <w:bookmarkStart w:id="0" w:name="_GoBack"/>
      <w:bookmarkEnd w:id="0"/>
      <w:r>
        <w:rPr>
          <w:b/>
          <w:bCs/>
          <w:lang w:val="en-CA"/>
        </w:rPr>
        <w:t>.  Clinical features of ZSD by age of onset</w:t>
      </w:r>
    </w:p>
    <w:p w:rsidR="00B06600" w:rsidRDefault="00B06600" w:rsidP="00B06600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217"/>
        <w:gridCol w:w="1331"/>
        <w:gridCol w:w="1289"/>
        <w:gridCol w:w="1417"/>
        <w:gridCol w:w="1418"/>
      </w:tblGrid>
      <w:tr w:rsidR="00B0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B06600" w:rsidRPr="00EB1E0A" w:rsidRDefault="00B06600" w:rsidP="00EB1E0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B1E0A">
              <w:rPr>
                <w:color w:val="000000" w:themeColor="text1"/>
              </w:rPr>
              <w:t>F</w:t>
            </w:r>
            <w:proofErr w:type="spellStart"/>
            <w:r w:rsidRPr="00EB1E0A">
              <w:rPr>
                <w:color w:val="000000" w:themeColor="text1"/>
                <w:lang w:val="en-CA"/>
              </w:rPr>
              <w:t>eatures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B06600" w:rsidRPr="00EB1E0A" w:rsidRDefault="00B06600" w:rsidP="00EB1E0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1E0A">
              <w:rPr>
                <w:color w:val="000000" w:themeColor="text1"/>
                <w:lang w:val="en-CA"/>
              </w:rPr>
              <w:t>Neonate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B06600" w:rsidRPr="00EB1E0A" w:rsidRDefault="00B06600" w:rsidP="00EB1E0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1E0A">
              <w:rPr>
                <w:color w:val="000000" w:themeColor="text1"/>
                <w:lang w:val="en-CA"/>
              </w:rPr>
              <w:t>1-</w:t>
            </w:r>
            <w:r w:rsidR="00D02A18" w:rsidRPr="00EB1E0A">
              <w:rPr>
                <w:color w:val="000000" w:themeColor="text1"/>
                <w:lang w:val="en-CA"/>
              </w:rPr>
              <w:t xml:space="preserve"> </w:t>
            </w:r>
            <w:r w:rsidRPr="00EB1E0A">
              <w:rPr>
                <w:color w:val="000000" w:themeColor="text1"/>
                <w:lang w:val="en-CA"/>
              </w:rPr>
              <w:t xml:space="preserve">6 </w:t>
            </w:r>
            <w:proofErr w:type="spellStart"/>
            <w:r w:rsidRPr="00EB1E0A">
              <w:rPr>
                <w:color w:val="000000" w:themeColor="text1"/>
                <w:lang w:val="en-CA"/>
              </w:rPr>
              <w:t>mos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B06600" w:rsidRPr="00EB1E0A" w:rsidRDefault="00B06600" w:rsidP="00EB1E0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1E0A">
              <w:rPr>
                <w:color w:val="000000" w:themeColor="text1"/>
                <w:lang w:val="en-CA"/>
              </w:rPr>
              <w:t xml:space="preserve">6 </w:t>
            </w:r>
            <w:proofErr w:type="spellStart"/>
            <w:r w:rsidRPr="00EB1E0A">
              <w:rPr>
                <w:color w:val="000000" w:themeColor="text1"/>
                <w:lang w:val="en-CA"/>
              </w:rPr>
              <w:t>mos</w:t>
            </w:r>
            <w:proofErr w:type="spellEnd"/>
            <w:r w:rsidRPr="00EB1E0A">
              <w:rPr>
                <w:color w:val="000000" w:themeColor="text1"/>
                <w:lang w:val="en-CA"/>
              </w:rPr>
              <w:t>-</w:t>
            </w:r>
            <w:r w:rsidR="00D02A18" w:rsidRPr="00EB1E0A">
              <w:rPr>
                <w:color w:val="000000" w:themeColor="text1"/>
                <w:lang w:val="en-CA"/>
              </w:rPr>
              <w:t xml:space="preserve"> </w:t>
            </w:r>
            <w:r w:rsidRPr="00EB1E0A">
              <w:rPr>
                <w:color w:val="000000" w:themeColor="text1"/>
                <w:lang w:val="en-CA"/>
              </w:rPr>
              <w:t xml:space="preserve">4 </w:t>
            </w:r>
            <w:proofErr w:type="spellStart"/>
            <w:r w:rsidRPr="00EB1E0A">
              <w:rPr>
                <w:color w:val="000000" w:themeColor="text1"/>
                <w:lang w:val="en-CA"/>
              </w:rPr>
              <w:t>yrs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06600" w:rsidRPr="00EB1E0A" w:rsidRDefault="00B06600" w:rsidP="00EB1E0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1E0A">
              <w:rPr>
                <w:color w:val="000000" w:themeColor="text1"/>
                <w:lang w:val="en-CA"/>
              </w:rPr>
              <w:t>&gt; 4 yrs</w:t>
            </w: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top w:val="single" w:sz="8" w:space="0" w:color="auto"/>
            </w:tcBorders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proofErr w:type="spellStart"/>
            <w:r w:rsidRPr="00EB1E0A">
              <w:rPr>
                <w:szCs w:val="20"/>
                <w:lang w:val="en-CA"/>
              </w:rPr>
              <w:t>Hypotonia</w:t>
            </w:r>
            <w:proofErr w:type="spellEnd"/>
            <w:r w:rsidRPr="00EB1E0A">
              <w:rPr>
                <w:szCs w:val="20"/>
                <w:lang w:val="en-CA"/>
              </w:rPr>
              <w:t xml:space="preserve"> and poor feeding</w:t>
            </w: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ZS, NALD</w:t>
            </w:r>
          </w:p>
        </w:tc>
        <w:tc>
          <w:tcPr>
            <w:tcW w:w="1289" w:type="dxa"/>
            <w:tcBorders>
              <w:top w:val="single" w:sz="8" w:space="0" w:color="auto"/>
            </w:tcBorders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</w:t>
            </w:r>
          </w:p>
        </w:tc>
      </w:tr>
      <w:tr w:rsidR="00B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 xml:space="preserve">Craniofacial </w:t>
            </w:r>
            <w:proofErr w:type="spellStart"/>
            <w:r w:rsidRPr="00EB1E0A">
              <w:rPr>
                <w:szCs w:val="20"/>
                <w:lang w:val="en-CA"/>
              </w:rPr>
              <w:t>dysmorphism</w:t>
            </w:r>
            <w:proofErr w:type="spellEnd"/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ZS, NALD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Seizures</w:t>
            </w:r>
          </w:p>
        </w:tc>
        <w:tc>
          <w:tcPr>
            <w:tcW w:w="1331" w:type="dxa"/>
          </w:tcPr>
          <w:p w:rsidR="00B06600" w:rsidRPr="00EB1E0A" w:rsidRDefault="00235923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ZS, NALD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</w:t>
            </w:r>
          </w:p>
        </w:tc>
      </w:tr>
      <w:tr w:rsidR="00B0660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Neuronal migration disorders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proofErr w:type="spellStart"/>
            <w:r w:rsidRPr="00EB1E0A">
              <w:rPr>
                <w:szCs w:val="20"/>
                <w:lang w:val="en-CA"/>
              </w:rPr>
              <w:t>Chondrodysplasia</w:t>
            </w:r>
            <w:proofErr w:type="spellEnd"/>
            <w:r w:rsidRPr="00EB1E0A">
              <w:rPr>
                <w:szCs w:val="20"/>
                <w:lang w:val="en-CA"/>
              </w:rPr>
              <w:t xml:space="preserve"> </w:t>
            </w:r>
            <w:proofErr w:type="spellStart"/>
            <w:r w:rsidRPr="00EB1E0A">
              <w:rPr>
                <w:szCs w:val="20"/>
                <w:lang w:val="en-CA"/>
              </w:rPr>
              <w:t>punctata</w:t>
            </w:r>
            <w:proofErr w:type="spellEnd"/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 (limited to knees and hips)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235923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 xml:space="preserve">Direct </w:t>
            </w:r>
            <w:proofErr w:type="spellStart"/>
            <w:r w:rsidR="00B06600" w:rsidRPr="00EB1E0A">
              <w:rPr>
                <w:szCs w:val="20"/>
                <w:lang w:val="en-CA"/>
              </w:rPr>
              <w:t>hyperbilirubinemia</w:t>
            </w:r>
            <w:proofErr w:type="spellEnd"/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ZS, NALD, IRD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Liver dysfunction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Hepatomegaly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Calcium oxalate renal stones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</w:t>
            </w:r>
          </w:p>
        </w:tc>
      </w:tr>
      <w:tr w:rsidR="00B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Cataracts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IRD, atypical</w:t>
            </w: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Retinal abnormalities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IRD, atypical</w:t>
            </w:r>
          </w:p>
        </w:tc>
      </w:tr>
      <w:tr w:rsidR="00B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proofErr w:type="spellStart"/>
            <w:r w:rsidRPr="00EB1E0A">
              <w:rPr>
                <w:szCs w:val="20"/>
                <w:lang w:val="en-CA"/>
              </w:rPr>
              <w:t>Sensorineural</w:t>
            </w:r>
            <w:proofErr w:type="spellEnd"/>
            <w:r w:rsidRPr="00EB1E0A">
              <w:rPr>
                <w:szCs w:val="20"/>
                <w:lang w:val="en-CA"/>
              </w:rPr>
              <w:t xml:space="preserve"> hearing loss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</w:t>
            </w: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Failure to thrive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</w:t>
            </w: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NALD, IRD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Psychomotor retardation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ZS, NALD, IRD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ZS, NALD, IRD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</w:t>
            </w: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Leukodystrophy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</w:t>
            </w: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NALD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IRD, atypical</w:t>
            </w:r>
          </w:p>
        </w:tc>
      </w:tr>
      <w:tr w:rsidR="00B0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Peripheral neuropathy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B06600" w:rsidRPr="00EB1E0A" w:rsidRDefault="00B06600" w:rsidP="00B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IRD, atypical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IRD, atypical</w:t>
            </w:r>
          </w:p>
        </w:tc>
      </w:tr>
      <w:tr w:rsidR="00B0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:rsidR="00B06600" w:rsidRPr="00EB1E0A" w:rsidRDefault="00B06600" w:rsidP="00B06600">
            <w:pPr>
              <w:spacing w:before="100" w:beforeAutospacing="1" w:after="100" w:afterAutospacing="1"/>
            </w:pPr>
            <w:r w:rsidRPr="00EB1E0A">
              <w:rPr>
                <w:szCs w:val="20"/>
                <w:lang w:val="en-CA"/>
              </w:rPr>
              <w:t>Cerebellar ataxia</w:t>
            </w:r>
          </w:p>
        </w:tc>
        <w:tc>
          <w:tcPr>
            <w:tcW w:w="1331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B06600" w:rsidRPr="00EB1E0A" w:rsidRDefault="00B06600" w:rsidP="00B0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IRD, atypical</w:t>
            </w:r>
          </w:p>
        </w:tc>
        <w:tc>
          <w:tcPr>
            <w:tcW w:w="1418" w:type="dxa"/>
          </w:tcPr>
          <w:p w:rsidR="00B06600" w:rsidRPr="00EB1E0A" w:rsidRDefault="00B06600" w:rsidP="00B066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0A">
              <w:rPr>
                <w:szCs w:val="20"/>
                <w:lang w:val="en-CA"/>
              </w:rPr>
              <w:t>IRD, atypical</w:t>
            </w:r>
          </w:p>
        </w:tc>
      </w:tr>
    </w:tbl>
    <w:p w:rsidR="00CF1530" w:rsidRDefault="00CF1530"/>
    <w:sectPr w:rsidR="00CF1530" w:rsidSect="00FC3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06600"/>
    <w:rsid w:val="00114605"/>
    <w:rsid w:val="00202778"/>
    <w:rsid w:val="00235923"/>
    <w:rsid w:val="006416B6"/>
    <w:rsid w:val="006647B1"/>
    <w:rsid w:val="00676130"/>
    <w:rsid w:val="006976B2"/>
    <w:rsid w:val="009924BE"/>
    <w:rsid w:val="00B06600"/>
    <w:rsid w:val="00C449E0"/>
    <w:rsid w:val="00CE7170"/>
    <w:rsid w:val="00CF1530"/>
    <w:rsid w:val="00D02A18"/>
    <w:rsid w:val="00D549FD"/>
    <w:rsid w:val="00D858C1"/>
    <w:rsid w:val="00EB1E0A"/>
    <w:rsid w:val="00F42F8B"/>
    <w:rsid w:val="00FC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F42F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F42F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8</cp:revision>
  <dcterms:created xsi:type="dcterms:W3CDTF">2012-04-05T22:01:00Z</dcterms:created>
  <dcterms:modified xsi:type="dcterms:W3CDTF">2012-04-25T00:44:00Z</dcterms:modified>
</cp:coreProperties>
</file>